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Должностной регламент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</w:rPr>
      </w:pPr>
      <w:r w:rsidRPr="007F72F1">
        <w:rPr>
          <w:rFonts w:eastAsia="Calibri"/>
        </w:rPr>
        <w:t>старшего государственного налогового инспектора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</w:rPr>
      </w:pPr>
      <w:r w:rsidRPr="007F72F1">
        <w:rPr>
          <w:rFonts w:eastAsia="Calibri"/>
        </w:rPr>
        <w:t>отдела контроля налоговых органов Межрегиональной инспекции Федеральной налоговой службы по Дальневосточному федеральному округу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727477" w:rsidRPr="005B1EF6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5B1EF6">
        <w:rPr>
          <w:rFonts w:eastAsia="Calibri"/>
          <w:b/>
          <w:bCs/>
          <w:lang w:eastAsia="en-US"/>
        </w:rPr>
        <w:t>I. Общие положения</w:t>
      </w:r>
    </w:p>
    <w:p w:rsidR="00727477" w:rsidRPr="005B1EF6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5B1EF6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5B1EF6">
        <w:rPr>
          <w:rFonts w:eastAsia="Calibri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 w:rsidRPr="005B1EF6">
        <w:rPr>
          <w:rFonts w:eastAsia="Calibri"/>
        </w:rPr>
        <w:t>отдела контроля налоговых органов Межрегиональной инспекции Федеральной налоговой службы</w:t>
      </w:r>
      <w:proofErr w:type="gramEnd"/>
      <w:r w:rsidRPr="005B1EF6">
        <w:rPr>
          <w:rFonts w:eastAsia="Calibri"/>
        </w:rPr>
        <w:t xml:space="preserve"> по Дальневосточному федеральному округу относится к старшей группе должностей гражданской службы категории "специалисты".</w:t>
      </w:r>
    </w:p>
    <w:p w:rsidR="00727477" w:rsidRPr="005B1EF6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B1EF6">
        <w:rPr>
          <w:rFonts w:eastAsia="Calibri"/>
          <w:lang w:eastAsia="en-US"/>
        </w:rPr>
        <w:t>Регистрационный номер (код) должности - 11-3-4-021.</w:t>
      </w:r>
    </w:p>
    <w:p w:rsidR="00727477" w:rsidRPr="005B1EF6" w:rsidRDefault="00727477" w:rsidP="00727477">
      <w:pPr>
        <w:widowControl w:val="0"/>
        <w:autoSpaceDE w:val="0"/>
        <w:autoSpaceDN w:val="0"/>
        <w:ind w:firstLine="540"/>
        <w:jc w:val="both"/>
      </w:pPr>
      <w:r w:rsidRPr="005B1EF6">
        <w:t xml:space="preserve">2. Область профессиональной служебной деятельности </w:t>
      </w:r>
      <w:r>
        <w:t>старшего государственного налогового инспектора</w:t>
      </w:r>
      <w:r w:rsidRPr="005B1EF6">
        <w:t>: регулирование налоговой деятельности.</w:t>
      </w:r>
    </w:p>
    <w:p w:rsidR="00727477" w:rsidRPr="005B1EF6" w:rsidRDefault="00727477" w:rsidP="00727477">
      <w:pPr>
        <w:widowControl w:val="0"/>
        <w:autoSpaceDE w:val="0"/>
        <w:autoSpaceDN w:val="0"/>
        <w:ind w:firstLine="540"/>
        <w:jc w:val="both"/>
      </w:pPr>
      <w:r w:rsidRPr="005B1EF6">
        <w:t xml:space="preserve">3. Вид профессиональной служебной деятельности </w:t>
      </w:r>
      <w:r w:rsidRPr="004626CC">
        <w:t>старшего государственного налогового инспектора</w:t>
      </w:r>
      <w:r w:rsidRPr="005B1EF6">
        <w:t>: Регулирование в сфере внутреннего финансового контроля и внутреннего финансового аудита.</w:t>
      </w:r>
      <w:r w:rsidRPr="005B1EF6">
        <w:rPr>
          <w:lang w:eastAsia="zh-CN" w:bidi="en-US"/>
        </w:rPr>
        <w:t xml:space="preserve"> Контроль налоговых органов</w:t>
      </w:r>
    </w:p>
    <w:p w:rsidR="00727477" w:rsidRPr="005B1EF6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B1EF6">
        <w:rPr>
          <w:rFonts w:eastAsia="Calibri"/>
          <w:lang w:eastAsia="en-US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5B1EF6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5B1EF6">
        <w:rPr>
          <w:rFonts w:eastAsia="Calibri"/>
          <w:lang w:eastAsia="en-US"/>
        </w:rPr>
        <w:t>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5B1EF6">
        <w:rPr>
          <w:rFonts w:eastAsia="Calibri"/>
          <w:lang w:eastAsia="en-US"/>
        </w:rPr>
        <w:t>5. Старший государственный</w:t>
      </w:r>
      <w:r w:rsidRPr="007F72F1">
        <w:rPr>
          <w:rFonts w:eastAsia="Calibri"/>
          <w:lang w:eastAsia="en-US"/>
        </w:rPr>
        <w:t xml:space="preserve"> налоговый инспектор непосредственно подчиняется начальнику отдела.</w:t>
      </w:r>
    </w:p>
    <w:p w:rsidR="00727477" w:rsidRPr="007F72F1" w:rsidRDefault="00727477" w:rsidP="0072747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 xml:space="preserve">гражданской службы 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6.2. Без предъявления требований к стажу.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6.3. Наличие базовых знаний: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  <w:lang w:eastAsia="en-US"/>
        </w:rPr>
        <w:t xml:space="preserve">1) </w:t>
      </w:r>
      <w:r w:rsidRPr="007F72F1">
        <w:rPr>
          <w:rFonts w:eastAsia="Calibri"/>
        </w:rPr>
        <w:t xml:space="preserve">знание </w:t>
      </w:r>
      <w:hyperlink r:id="rId4" w:history="1">
        <w:r w:rsidRPr="007F72F1">
          <w:rPr>
            <w:rFonts w:eastAsia="Calibri"/>
          </w:rPr>
          <w:t>Конституции</w:t>
        </w:r>
      </w:hyperlink>
      <w:r w:rsidRPr="007F72F1">
        <w:rPr>
          <w:rFonts w:eastAsia="Calibri"/>
        </w:rPr>
        <w:t xml:space="preserve"> Российской Федерации;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2) федеральных конституционных законов;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3) федеральных законов;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7) норм делового общения;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9) служебного распорядка инспекции;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10) порядка работы со служебной информацией;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11) основ делопроизводства;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 xml:space="preserve">12) правил охраны труда и противопожарной безопасности; 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 xml:space="preserve">13) аппаратного и программного обеспечения; </w:t>
      </w:r>
    </w:p>
    <w:p w:rsidR="00727477" w:rsidRPr="005B1EF6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lastRenderedPageBreak/>
        <w:t xml:space="preserve">14) возможностей и особенностей </w:t>
      </w:r>
      <w:proofErr w:type="gramStart"/>
      <w:r w:rsidRPr="007F72F1">
        <w:rPr>
          <w:rFonts w:eastAsia="Calibri"/>
        </w:rPr>
        <w:t>применения</w:t>
      </w:r>
      <w:proofErr w:type="gramEnd"/>
      <w:r w:rsidRPr="007F72F1">
        <w:rPr>
          <w:rFonts w:eastAsia="Calibri"/>
        </w:rPr>
        <w:t xml:space="preserve"> современных информационно-коммуникационных технологий в </w:t>
      </w:r>
      <w:r w:rsidRPr="005B1EF6">
        <w:rPr>
          <w:rFonts w:eastAsia="Calibri"/>
        </w:rPr>
        <w:t xml:space="preserve">государственных органах, включая использование возможностей межведомственного документооборота; </w:t>
      </w:r>
    </w:p>
    <w:p w:rsidR="00727477" w:rsidRPr="005B1EF6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B1EF6">
        <w:rPr>
          <w:rFonts w:eastAsia="Calibri"/>
        </w:rPr>
        <w:t>15) общих вопросов в области обеспечения информационной безопасности.</w:t>
      </w:r>
    </w:p>
    <w:p w:rsidR="00727477" w:rsidRPr="005B1EF6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B1EF6">
        <w:rPr>
          <w:lang w:eastAsia="en-US" w:bidi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27477" w:rsidRPr="005B1EF6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6.4. Наличие профессиональных знаний: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6.4.1. В сфере законодательства Российской Федерации: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1)</w:t>
      </w:r>
      <w:r w:rsidRPr="007F72F1">
        <w:rPr>
          <w:color w:val="000000"/>
          <w:lang w:bidi="en-US"/>
        </w:rPr>
        <w:t xml:space="preserve"> </w:t>
      </w:r>
      <w:r w:rsidRPr="007F72F1">
        <w:rPr>
          <w:lang w:eastAsia="zh-CN" w:bidi="en-US"/>
        </w:rPr>
        <w:t xml:space="preserve">Налоговый кодекс Российской Федерации 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lang w:eastAsia="zh-CN" w:bidi="en-US"/>
        </w:rPr>
        <w:t xml:space="preserve">2) Бюджетный кодекс Российской Федерации 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7)</w:t>
      </w:r>
      <w:r w:rsidRPr="007F72F1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8)</w:t>
      </w:r>
      <w:r w:rsidRPr="007F72F1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9)</w:t>
      </w:r>
      <w:r w:rsidRPr="007F72F1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10)</w:t>
      </w:r>
      <w:r w:rsidRPr="007F72F1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11)</w:t>
      </w:r>
      <w:r w:rsidRPr="007F72F1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>12)</w:t>
      </w:r>
      <w:r w:rsidRPr="007F72F1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727477" w:rsidRPr="007F72F1" w:rsidRDefault="00727477" w:rsidP="00727477">
      <w:pPr>
        <w:suppressAutoHyphens/>
        <w:ind w:firstLine="540"/>
        <w:jc w:val="both"/>
        <w:rPr>
          <w:szCs w:val="22"/>
          <w:lang w:eastAsia="zh-CN" w:bidi="en-US"/>
        </w:rPr>
      </w:pPr>
      <w:r w:rsidRPr="007F72F1">
        <w:rPr>
          <w:rFonts w:eastAsia="Calibri"/>
          <w:lang w:eastAsia="en-US"/>
        </w:rPr>
        <w:t xml:space="preserve">13) </w:t>
      </w:r>
      <w:r w:rsidRPr="007F72F1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727477" w:rsidRPr="007F72F1" w:rsidRDefault="00727477" w:rsidP="00727477">
      <w:pPr>
        <w:suppressAutoHyphens/>
        <w:ind w:firstLine="540"/>
        <w:jc w:val="both"/>
        <w:rPr>
          <w:lang w:eastAsia="zh-CN" w:bidi="en-US"/>
        </w:rPr>
      </w:pPr>
      <w:r w:rsidRPr="007F72F1">
        <w:rPr>
          <w:rFonts w:eastAsia="Calibri"/>
          <w:lang w:eastAsia="en-US"/>
        </w:rPr>
        <w:t>14)</w:t>
      </w:r>
      <w:r w:rsidRPr="007F72F1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proofErr w:type="gramStart"/>
      <w:r w:rsidRPr="007F72F1">
        <w:rPr>
          <w:rFonts w:eastAsia="Calibri"/>
          <w:lang w:eastAsia="en-US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72F1">
        <w:rPr>
          <w:rFonts w:eastAsia="Calibri"/>
          <w:lang w:eastAsia="en-US"/>
        </w:rPr>
        <w:t xml:space="preserve">, </w:t>
      </w:r>
      <w:proofErr w:type="gramStart"/>
      <w:r w:rsidRPr="007F72F1">
        <w:rPr>
          <w:rFonts w:eastAsia="Calibri"/>
          <w:lang w:eastAsia="en-US"/>
        </w:rPr>
        <w:t xml:space="preserve">правах и обязанностях </w:t>
      </w:r>
      <w:r w:rsidRPr="007F72F1">
        <w:rPr>
          <w:rFonts w:eastAsia="Calibri"/>
          <w:lang w:eastAsia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17) Федеральный закон от 26 октября 2002 г. № 127-ФЗ «О несостоятельности (банкротстве)».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18) Федеральный закон от 10 декабря 2003 г. № 173-ФЗ “О валютном регулировании и валютном контроле”.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19) 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20) Федеральный закон от 6 декабря 2011 г. № 402-ФЗ «О бухгалтерском учете».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23) Федеральный закон от 4 мая 2011 г. № 99-ФЗ «О лицензировании отдельных видов деятельности»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24) постановление Правительства Российской Федерации от 13 августа 1997 г. № 1009 «Об утверждении </w:t>
      </w:r>
      <w:proofErr w:type="gramStart"/>
      <w:r w:rsidRPr="007F72F1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F72F1">
        <w:rPr>
          <w:rFonts w:eastAsia="Calibri"/>
          <w:lang w:eastAsia="en-US"/>
        </w:rPr>
        <w:t xml:space="preserve"> и их государственной регистрации»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proofErr w:type="gramStart"/>
      <w:r w:rsidRPr="007F72F1">
        <w:rPr>
          <w:rFonts w:eastAsia="Calibri"/>
          <w:lang w:eastAsia="en-US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7F72F1">
        <w:rPr>
          <w:rFonts w:eastAsia="Calibri"/>
          <w:lang w:eastAsia="en-US"/>
        </w:rPr>
        <w:t xml:space="preserve"> своих должностных обязанностей”.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27)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727477" w:rsidRPr="007F72F1" w:rsidRDefault="00727477" w:rsidP="00727477">
      <w:pPr>
        <w:ind w:firstLine="54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6.4.2. Иные профессиональные знания: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lang w:eastAsia="en-US"/>
        </w:rPr>
        <w:t xml:space="preserve">1) </w:t>
      </w:r>
      <w:r w:rsidRPr="007F72F1">
        <w:rPr>
          <w:rFonts w:eastAsia="Calibri"/>
          <w:bCs/>
          <w:lang w:eastAsia="en-US"/>
        </w:rPr>
        <w:t xml:space="preserve">порядок администрирования и </w:t>
      </w:r>
      <w:proofErr w:type="gramStart"/>
      <w:r w:rsidRPr="007F72F1">
        <w:rPr>
          <w:rFonts w:eastAsia="Calibri"/>
          <w:bCs/>
          <w:lang w:eastAsia="en-US"/>
        </w:rPr>
        <w:t>контроля за</w:t>
      </w:r>
      <w:proofErr w:type="gramEnd"/>
      <w:r w:rsidRPr="007F72F1">
        <w:rPr>
          <w:rFonts w:eastAsia="Calibri"/>
          <w:bCs/>
          <w:lang w:eastAsia="en-US"/>
        </w:rPr>
        <w:t xml:space="preserve"> правильностью исчисления, полнотой и своевременностью уплаты налогов и сборов.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t>2) порядок проведения мероприятий налогового контроля (выездных и камеральных налоговых проверок).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t>3)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t xml:space="preserve">4) понятие и порядок досудебного урегулирования налоговых </w:t>
      </w:r>
      <w:proofErr w:type="gramStart"/>
      <w:r w:rsidRPr="007F72F1">
        <w:rPr>
          <w:rFonts w:eastAsia="Calibri"/>
          <w:bCs/>
          <w:lang w:eastAsia="en-US"/>
        </w:rPr>
        <w:t>споров</w:t>
      </w:r>
      <w:proofErr w:type="gramEnd"/>
      <w:r w:rsidRPr="007F72F1">
        <w:rPr>
          <w:rFonts w:eastAsia="Calibri"/>
          <w:bCs/>
          <w:lang w:eastAsia="en-US"/>
        </w:rPr>
        <w:t xml:space="preserve"> и правовое обеспечение деятельности налоговых органов.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t>5) основы экономики, финансов и кредита, бухгалтерского и налогового учета, основы налогообложения.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lastRenderedPageBreak/>
        <w:t>6) порядок организации работы по проведению внутриведомственного контроля (внутреннего аудита) в системе налоговых органов.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7F72F1">
        <w:rPr>
          <w:rFonts w:eastAsia="Calibri"/>
          <w:bCs/>
          <w:lang w:eastAsia="en-US"/>
        </w:rPr>
        <w:t>7) порядок отбора территориальных налоговых органов для проведения аудиторских проверок.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6.5. Наличие функциональных знаний: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6) ограничения при проведении проверочных процедур;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7) меры, принимаемые по результатам проверки;</w:t>
      </w:r>
    </w:p>
    <w:p w:rsidR="00727477" w:rsidRPr="007F72F1" w:rsidRDefault="00727477" w:rsidP="00727477">
      <w:pPr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8) плановые (рейдовые) осмотры;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6.6. Наличие базовых умений: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5" w:history="1"/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6) использование опыта и мнения коллег;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8) управление электронной почтой; 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727477" w:rsidRPr="007F72F1" w:rsidRDefault="00727477" w:rsidP="00727477">
      <w:pPr>
        <w:ind w:firstLine="539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10) умение мыслить системно (стратегически);</w:t>
      </w:r>
    </w:p>
    <w:p w:rsidR="00727477" w:rsidRPr="007F72F1" w:rsidRDefault="00727477" w:rsidP="00727477">
      <w:pPr>
        <w:ind w:firstLine="539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727477" w:rsidRPr="007F72F1" w:rsidRDefault="00727477" w:rsidP="00727477">
      <w:pPr>
        <w:ind w:firstLine="539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12) коммуникативные умения;</w:t>
      </w:r>
    </w:p>
    <w:p w:rsidR="00727477" w:rsidRPr="007F72F1" w:rsidRDefault="00727477" w:rsidP="00727477">
      <w:pPr>
        <w:ind w:firstLine="539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13) умение управлять изменениями.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6.7. Наличие профессиональных умений: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suppressAutoHyphens/>
        <w:ind w:firstLine="567"/>
        <w:jc w:val="both"/>
        <w:rPr>
          <w:szCs w:val="22"/>
          <w:lang w:eastAsia="zh-CN" w:bidi="en-US"/>
        </w:rPr>
      </w:pPr>
      <w:r w:rsidRPr="007F72F1">
        <w:rPr>
          <w:lang w:eastAsia="en-US" w:bidi="en-US"/>
        </w:rPr>
        <w:t>1) проведение аудиторских проверок;</w:t>
      </w:r>
    </w:p>
    <w:p w:rsidR="00727477" w:rsidRPr="007F72F1" w:rsidRDefault="00727477" w:rsidP="00727477">
      <w:pPr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7F72F1">
        <w:rPr>
          <w:lang w:eastAsia="en-US" w:bidi="en-US"/>
        </w:rPr>
        <w:t xml:space="preserve">2) проведение углубленного </w:t>
      </w:r>
      <w:proofErr w:type="spellStart"/>
      <w:proofErr w:type="gramStart"/>
      <w:r w:rsidRPr="007F72F1">
        <w:rPr>
          <w:lang w:eastAsia="en-US" w:bidi="en-US"/>
        </w:rPr>
        <w:t>риск-факторного</w:t>
      </w:r>
      <w:proofErr w:type="spellEnd"/>
      <w:proofErr w:type="gramEnd"/>
      <w:r w:rsidRPr="007F72F1">
        <w:rPr>
          <w:lang w:eastAsia="en-US" w:bidi="en-US"/>
        </w:rPr>
        <w:t xml:space="preserve"> анализа с целью выявления основных зон риска.</w:t>
      </w:r>
    </w:p>
    <w:p w:rsidR="00727477" w:rsidRPr="007F72F1" w:rsidRDefault="00727477" w:rsidP="0072747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6.8. Наличие функциональных умений</w:t>
      </w:r>
      <w:hyperlink r:id="rId6" w:history="1"/>
      <w:r w:rsidRPr="007F72F1">
        <w:rPr>
          <w:rFonts w:eastAsia="Calibri"/>
          <w:lang w:eastAsia="en-US"/>
        </w:rPr>
        <w:t>:</w:t>
      </w:r>
    </w:p>
    <w:p w:rsidR="00727477" w:rsidRPr="007F72F1" w:rsidRDefault="00727477" w:rsidP="0072747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ind w:firstLine="540"/>
        <w:contextualSpacing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727477" w:rsidRPr="007F72F1" w:rsidRDefault="00727477" w:rsidP="00727477">
      <w:pPr>
        <w:ind w:firstLine="540"/>
        <w:contextualSpacing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727477" w:rsidRPr="007F72F1" w:rsidRDefault="00727477" w:rsidP="00727477">
      <w:pPr>
        <w:ind w:firstLine="540"/>
        <w:contextualSpacing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lastRenderedPageBreak/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F72F1">
          <w:rPr>
            <w:rFonts w:eastAsia="Calibri"/>
            <w:lang w:eastAsia="en-US"/>
          </w:rPr>
          <w:t>статьями 14</w:t>
        </w:r>
      </w:hyperlink>
      <w:r w:rsidRPr="007F72F1">
        <w:rPr>
          <w:rFonts w:eastAsia="Calibri"/>
          <w:lang w:eastAsia="en-US"/>
        </w:rPr>
        <w:t xml:space="preserve">, </w:t>
      </w:r>
      <w:hyperlink r:id="rId8" w:history="1">
        <w:r w:rsidRPr="007F72F1">
          <w:rPr>
            <w:rFonts w:eastAsia="Calibri"/>
            <w:lang w:eastAsia="en-US"/>
          </w:rPr>
          <w:t>15</w:t>
        </w:r>
      </w:hyperlink>
      <w:r w:rsidRPr="007F72F1">
        <w:rPr>
          <w:rFonts w:eastAsia="Calibri"/>
          <w:lang w:eastAsia="en-US"/>
        </w:rPr>
        <w:t xml:space="preserve">, </w:t>
      </w:r>
      <w:hyperlink r:id="rId9" w:history="1">
        <w:r w:rsidRPr="007F72F1">
          <w:rPr>
            <w:rFonts w:eastAsia="Calibri"/>
            <w:lang w:eastAsia="en-US"/>
          </w:rPr>
          <w:t>17</w:t>
        </w:r>
      </w:hyperlink>
      <w:r w:rsidRPr="007F72F1">
        <w:rPr>
          <w:rFonts w:eastAsia="Calibri"/>
          <w:lang w:eastAsia="en-US"/>
        </w:rPr>
        <w:t xml:space="preserve">, </w:t>
      </w:r>
      <w:hyperlink r:id="rId10" w:history="1">
        <w:r w:rsidRPr="007F72F1">
          <w:rPr>
            <w:rFonts w:eastAsia="Calibri"/>
            <w:lang w:eastAsia="en-US"/>
          </w:rPr>
          <w:t>18</w:t>
        </w:r>
      </w:hyperlink>
      <w:r w:rsidRPr="007F72F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7477" w:rsidRPr="007F72F1" w:rsidRDefault="00727477" w:rsidP="0072747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старший государственный налоговый инспектор обязан:</w:t>
      </w:r>
    </w:p>
    <w:p w:rsidR="00727477" w:rsidRPr="007F72F1" w:rsidRDefault="00727477" w:rsidP="00727477">
      <w:pPr>
        <w:ind w:firstLine="540"/>
        <w:jc w:val="both"/>
      </w:pPr>
      <w:proofErr w:type="gramStart"/>
      <w:r w:rsidRPr="007F72F1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72F1">
          <w:t>2002 г</w:t>
        </w:r>
      </w:smartTag>
      <w:r w:rsidRPr="007F72F1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7F72F1">
        <w:t xml:space="preserve"> закона от 25.12.2008 № 273-ФЗ «О противодействии коррупции».</w:t>
      </w:r>
    </w:p>
    <w:p w:rsidR="00727477" w:rsidRPr="007F72F1" w:rsidRDefault="00727477" w:rsidP="00727477">
      <w:pPr>
        <w:ind w:firstLine="540"/>
        <w:jc w:val="both"/>
        <w:rPr>
          <w:i/>
        </w:rPr>
      </w:pPr>
      <w:r w:rsidRPr="007F72F1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727477" w:rsidRPr="007F72F1" w:rsidRDefault="00727477" w:rsidP="00727477">
      <w:pPr>
        <w:ind w:firstLine="540"/>
        <w:jc w:val="both"/>
      </w:pPr>
      <w:r w:rsidRPr="007F72F1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727477" w:rsidRPr="007F72F1" w:rsidRDefault="00727477" w:rsidP="00727477">
      <w:pPr>
        <w:ind w:firstLine="540"/>
        <w:jc w:val="both"/>
      </w:pPr>
      <w:r w:rsidRPr="007F72F1"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участвовать  в комплексных и тематических аудиторских проверках территориальных органов ФНС России по направлениям деятельности. </w:t>
      </w:r>
    </w:p>
    <w:p w:rsidR="00727477" w:rsidRPr="007F72F1" w:rsidRDefault="00727477" w:rsidP="00727477">
      <w:pPr>
        <w:ind w:firstLine="540"/>
        <w:jc w:val="both"/>
      </w:pPr>
      <w:r w:rsidRPr="007F72F1">
        <w:t>- участвовать в тематических проверках филиалов ФКУ «Налог-Сервис» ФНС России.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в установленном порядке оформлять материалы аудиторских проверок.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участвовать в </w:t>
      </w:r>
      <w:proofErr w:type="spellStart"/>
      <w:r w:rsidRPr="007F72F1">
        <w:t>постпроверочном</w:t>
      </w:r>
      <w:proofErr w:type="spellEnd"/>
      <w:r w:rsidRPr="007F72F1">
        <w:t xml:space="preserve"> </w:t>
      </w:r>
      <w:proofErr w:type="gramStart"/>
      <w:r w:rsidRPr="007F72F1">
        <w:t>контроле за</w:t>
      </w:r>
      <w:proofErr w:type="gramEnd"/>
      <w:r w:rsidRPr="007F72F1">
        <w:t xml:space="preserve"> устранением налоговыми органами  нарушений и недостатков, выявленных аудиторскими проверками.</w:t>
      </w:r>
    </w:p>
    <w:p w:rsidR="00727477" w:rsidRPr="007F72F1" w:rsidRDefault="00727477" w:rsidP="00727477">
      <w:pPr>
        <w:ind w:firstLine="540"/>
        <w:jc w:val="both"/>
      </w:pPr>
      <w:r w:rsidRPr="007F72F1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727477" w:rsidRPr="007F72F1" w:rsidRDefault="00727477" w:rsidP="00727477">
      <w:pPr>
        <w:ind w:firstLine="540"/>
        <w:jc w:val="both"/>
      </w:pPr>
      <w:r w:rsidRPr="007F72F1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727477" w:rsidRPr="007F72F1" w:rsidRDefault="00727477" w:rsidP="00727477">
      <w:pPr>
        <w:ind w:firstLine="540"/>
        <w:jc w:val="both"/>
      </w:pPr>
      <w:r w:rsidRPr="007F72F1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727477" w:rsidRPr="007F72F1" w:rsidRDefault="00727477" w:rsidP="00727477">
      <w:pPr>
        <w:ind w:firstLine="540"/>
        <w:jc w:val="both"/>
      </w:pPr>
      <w:r w:rsidRPr="007F72F1">
        <w:lastRenderedPageBreak/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727477" w:rsidRPr="007F72F1" w:rsidRDefault="00727477" w:rsidP="00727477">
      <w:pPr>
        <w:ind w:firstLine="540"/>
        <w:jc w:val="both"/>
      </w:pPr>
      <w:r w:rsidRPr="007F72F1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727477" w:rsidRPr="007F72F1" w:rsidRDefault="00727477" w:rsidP="00727477">
      <w:pPr>
        <w:ind w:firstLine="540"/>
        <w:jc w:val="both"/>
      </w:pPr>
      <w:r w:rsidRPr="007F72F1">
        <w:t>- соблюдать правила внутреннего трудового распорядка.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соблюдать ведение в установленном порядке делопроизводства и хранения документов отдела. </w:t>
      </w:r>
    </w:p>
    <w:p w:rsidR="00727477" w:rsidRPr="007F72F1" w:rsidRDefault="00727477" w:rsidP="00727477">
      <w:pPr>
        <w:ind w:firstLine="540"/>
        <w:rPr>
          <w:rFonts w:eastAsia="Calibri"/>
          <w:sz w:val="22"/>
          <w:szCs w:val="22"/>
          <w:lang w:eastAsia="en-US"/>
        </w:rPr>
      </w:pPr>
      <w:r w:rsidRPr="007F72F1">
        <w:t xml:space="preserve">- </w:t>
      </w:r>
      <w:r w:rsidRPr="007F72F1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727477" w:rsidRPr="007F72F1" w:rsidRDefault="00727477" w:rsidP="00727477">
      <w:pPr>
        <w:ind w:firstLine="540"/>
        <w:jc w:val="both"/>
      </w:pPr>
      <w:r w:rsidRPr="007F72F1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727477" w:rsidRPr="007F72F1" w:rsidRDefault="00727477" w:rsidP="0072747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727477" w:rsidRPr="007F72F1" w:rsidRDefault="00727477" w:rsidP="00727477">
      <w:pPr>
        <w:ind w:firstLine="540"/>
        <w:jc w:val="both"/>
      </w:pPr>
      <w:r w:rsidRPr="007F72F1">
        <w:t>- представлять отдел, инспекцию по вопросам, относящимся к его ведению.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</w:t>
      </w:r>
      <w:proofErr w:type="gramStart"/>
      <w:r w:rsidRPr="007F72F1">
        <w:t>в</w:t>
      </w:r>
      <w:proofErr w:type="gramEnd"/>
      <w:r w:rsidRPr="007F72F1">
        <w:t xml:space="preserve">носить предложения по совершенствованию работы отдела и по взаимодействию с другими подразделениями инспекции.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 докладывать начальнику отдела обо всех выявленных недостатках в пределах своей компетенции.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727477" w:rsidRPr="007F72F1" w:rsidRDefault="00727477" w:rsidP="00727477">
      <w:pPr>
        <w:ind w:firstLine="540"/>
        <w:jc w:val="both"/>
      </w:pPr>
      <w:r w:rsidRPr="007F72F1">
        <w:t>- на пенсионное обеспечение с учетом стажа государственной службы.</w:t>
      </w:r>
    </w:p>
    <w:p w:rsidR="00727477" w:rsidRPr="007F72F1" w:rsidRDefault="00727477" w:rsidP="00727477">
      <w:pPr>
        <w:ind w:firstLine="540"/>
        <w:jc w:val="both"/>
      </w:pPr>
      <w:r w:rsidRPr="007F72F1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727477" w:rsidRPr="007F72F1" w:rsidRDefault="00727477" w:rsidP="00727477">
      <w:pPr>
        <w:ind w:firstLine="540"/>
        <w:jc w:val="both"/>
      </w:pPr>
      <w:r w:rsidRPr="007F72F1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727477" w:rsidRPr="007F72F1" w:rsidRDefault="00727477" w:rsidP="00727477">
      <w:pPr>
        <w:ind w:firstLine="540"/>
        <w:jc w:val="both"/>
      </w:pPr>
      <w:r w:rsidRPr="007F72F1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727477" w:rsidRPr="007F72F1" w:rsidRDefault="00727477" w:rsidP="00727477">
      <w:pPr>
        <w:numPr>
          <w:ilvl w:val="12"/>
          <w:numId w:val="0"/>
        </w:numPr>
        <w:ind w:firstLine="540"/>
        <w:jc w:val="both"/>
      </w:pPr>
      <w:r w:rsidRPr="007F72F1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7F72F1">
        <w:t>должностных обязанностей (в том числе доступ к Федеральным информационным ресурсам и сервисам).</w:t>
      </w:r>
    </w:p>
    <w:p w:rsidR="00727477" w:rsidRPr="007F72F1" w:rsidRDefault="00727477" w:rsidP="00727477">
      <w:pPr>
        <w:numPr>
          <w:ilvl w:val="12"/>
          <w:numId w:val="0"/>
        </w:numPr>
        <w:ind w:firstLine="540"/>
        <w:jc w:val="both"/>
      </w:pPr>
      <w:r w:rsidRPr="007F72F1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727477" w:rsidRPr="007F72F1" w:rsidRDefault="00727477" w:rsidP="0072747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10. </w:t>
      </w:r>
      <w:proofErr w:type="gramStart"/>
      <w:r w:rsidRPr="007F72F1">
        <w:rPr>
          <w:rFonts w:eastAsia="Calibri"/>
          <w:lang w:eastAsia="en-US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727477" w:rsidRPr="007F72F1" w:rsidRDefault="00727477" w:rsidP="0072747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lastRenderedPageBreak/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IV. Перечень вопросов, по которым старший государственный налоговый инспектор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управленческие и иные решения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определенным настоящим должностным регламентом;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в пределах функциональной компетенции отдела;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F72F1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proofErr w:type="gramStart"/>
      <w:r w:rsidRPr="007F72F1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proofErr w:type="gramStart"/>
      <w:r w:rsidRPr="007F72F1">
        <w:t>принятии</w:t>
      </w:r>
      <w:proofErr w:type="gramEnd"/>
      <w:r w:rsidRPr="007F72F1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отказа в согласовании, приеме документов, оформленных ненадлежащим образом;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информирования начальника отдела для принятия им соответствующего решения;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положений об Отделе;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графика отпусков гражданских служащих отдела;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7F72F1">
        <w:t>иных актов по поручению непосредственного руководителя и руководства инспекции</w:t>
      </w:r>
      <w:r w:rsidRPr="007F72F1">
        <w:rPr>
          <w:rFonts w:eastAsia="Calibri"/>
          <w:b/>
          <w:bCs/>
          <w:lang w:eastAsia="en-US"/>
        </w:rPr>
        <w:t xml:space="preserve"> 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V. Перечень вопросов, по которым старший государственный налоговый инспектор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 xml:space="preserve">вправе или </w:t>
      </w:r>
      <w:proofErr w:type="gramStart"/>
      <w:r w:rsidRPr="007F72F1">
        <w:rPr>
          <w:rFonts w:eastAsia="Calibri"/>
          <w:b/>
          <w:bCs/>
          <w:lang w:eastAsia="en-US"/>
        </w:rPr>
        <w:t>обязан</w:t>
      </w:r>
      <w:proofErr w:type="gramEnd"/>
      <w:r w:rsidRPr="007F72F1">
        <w:rPr>
          <w:rFonts w:eastAsia="Calibri"/>
          <w:b/>
          <w:bCs/>
          <w:lang w:eastAsia="en-US"/>
        </w:rPr>
        <w:t xml:space="preserve"> участвовать при подготовке проектов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управленческих и иных решений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</w:pPr>
      <w:r w:rsidRPr="007F72F1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27477" w:rsidRPr="007F72F1" w:rsidRDefault="00727477" w:rsidP="00727477">
      <w:pPr>
        <w:ind w:firstLine="540"/>
        <w:jc w:val="both"/>
      </w:pPr>
      <w:r w:rsidRPr="007F72F1">
        <w:t>положений об Отделе;</w:t>
      </w:r>
    </w:p>
    <w:p w:rsidR="00727477" w:rsidRPr="007F72F1" w:rsidRDefault="00727477" w:rsidP="00727477">
      <w:pPr>
        <w:ind w:firstLine="540"/>
        <w:jc w:val="both"/>
      </w:pPr>
      <w:r w:rsidRPr="007F72F1">
        <w:t>графика отпусков гражданских служащих отдела;</w:t>
      </w:r>
    </w:p>
    <w:p w:rsidR="00727477" w:rsidRPr="007F72F1" w:rsidRDefault="00727477" w:rsidP="00727477">
      <w:pPr>
        <w:ind w:firstLine="540"/>
        <w:jc w:val="both"/>
      </w:pPr>
      <w:r w:rsidRPr="007F72F1">
        <w:t>справок и актов проверок;</w:t>
      </w:r>
    </w:p>
    <w:p w:rsidR="00727477" w:rsidRPr="007F72F1" w:rsidRDefault="00727477" w:rsidP="00727477">
      <w:pPr>
        <w:ind w:firstLine="540"/>
        <w:jc w:val="both"/>
      </w:pPr>
      <w:r w:rsidRPr="007F72F1">
        <w:t>иных актов по поручению непосредственного руководителя и руководства инспекции.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lastRenderedPageBreak/>
        <w:t>управленческих и иных решений, порядок согласования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и принятия данных решений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 xml:space="preserve">17. </w:t>
      </w:r>
      <w:proofErr w:type="gramStart"/>
      <w:r w:rsidRPr="007F72F1">
        <w:rPr>
          <w:rFonts w:eastAsia="Calibri"/>
          <w:lang w:eastAsia="en-US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7F72F1">
          <w:rPr>
            <w:rFonts w:eastAsia="Calibri"/>
            <w:lang w:eastAsia="en-US"/>
          </w:rPr>
          <w:t>принципов</w:t>
        </w:r>
      </w:hyperlink>
      <w:r w:rsidRPr="007F72F1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7F72F1">
        <w:rPr>
          <w:rFonts w:eastAsia="Calibri"/>
          <w:lang w:eastAsia="en-US"/>
        </w:rPr>
        <w:t xml:space="preserve"> </w:t>
      </w:r>
      <w:hyperlink r:id="rId12" w:history="1">
        <w:r w:rsidRPr="007F72F1">
          <w:rPr>
            <w:rFonts w:eastAsia="Calibri"/>
            <w:lang w:eastAsia="en-US"/>
          </w:rPr>
          <w:t>статьей 18</w:t>
        </w:r>
      </w:hyperlink>
      <w:r w:rsidRPr="007F72F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Федеральной налоговой службы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18. Старший государственный налоговый инспектор государственных услуг не оказывает.</w:t>
      </w:r>
    </w:p>
    <w:p w:rsidR="00727477" w:rsidRPr="007F72F1" w:rsidRDefault="00727477" w:rsidP="0072747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7F72F1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727477" w:rsidRPr="007F72F1" w:rsidRDefault="00727477" w:rsidP="007274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7477" w:rsidRPr="007F72F1" w:rsidRDefault="00727477" w:rsidP="0072747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7F72F1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727477" w:rsidRPr="007F72F1" w:rsidRDefault="00727477" w:rsidP="0072747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7477"/>
    <w:rsid w:val="00727477"/>
    <w:rsid w:val="008A78FD"/>
    <w:rsid w:val="00EF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D7FQ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F7FQ2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F020A4D6912E207C0AE7C7239F7DC54BE705607695010BBEEF7FEA03EBFC7FQ7G" TargetMode="External"/><Relationship Id="rId11" Type="http://schemas.openxmlformats.org/officeDocument/2006/relationships/hyperlink" Target="consultantplus://offline/ref=C0A0E3277F5C0716A96EEC2FA3ACC47D257708E1C82FC277CD12EB076779CA160CF7E37EEA03E97FQ6G" TargetMode="External"/><Relationship Id="rId5" Type="http://schemas.openxmlformats.org/officeDocument/2006/relationships/hyperlink" Target="consultantplus://offline/ref=C0A0E3277F5C0716A96EF020A4D6912E207C0AE7C7239F7DC54BE705607695010BBEEF7FEA03EBFC7FQ5G" TargetMode="Externa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hyperlink" Target="consultantplus://offline/ref=0F06340E97405B98F3350C41B02AB3483931B5159CF70949C025D1q0h1E" TargetMode="External"/><Relationship Id="rId9" Type="http://schemas.openxmlformats.org/officeDocument/2006/relationships/hyperlink" Target="consultantplus://offline/ref=C0A0E3277F5C0716A96EEC2FA3ACC47D2F7F09E9C52C9F7DC54BE705607695010BBEEF7FEA03EBFA7FQ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3546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2020-12-23T04:46:00Z</dcterms:created>
  <dcterms:modified xsi:type="dcterms:W3CDTF">2020-12-23T05:48:00Z</dcterms:modified>
</cp:coreProperties>
</file>